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22951" w:rsidRDefault="00622951" w:rsidP="00622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622951" w:rsidRDefault="00622951" w:rsidP="006229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Курской области за 2021 год»</w:t>
      </w:r>
    </w:p>
    <w:p w:rsidR="00622951" w:rsidRDefault="00622951" w:rsidP="00622951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:rsidR="00622951" w:rsidRDefault="00622951" w:rsidP="00622951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апреля 2022 года в 10.00 часов по адресу: Курская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Веселое, ул. Октябрьская, 16, МКУК «Веселовский СДК»</w:t>
      </w:r>
    </w:p>
    <w:p w:rsidR="00622951" w:rsidRDefault="00622951" w:rsidP="0062295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Иванова И.В. председатель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соответствии с Временным Порядком проведения публичных слушаний по проекту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 решением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№15-р от 29.03.2022 г.</w:t>
      </w:r>
      <w:proofErr w:type="gramEnd"/>
    </w:p>
    <w:p w:rsidR="00622951" w:rsidRDefault="00622951" w:rsidP="00622951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на публичных слушаний информирует присутствующих о том, что на публичные слушания приглашались и присутствуют члены комиссии по обсуждению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Собрания депутатов Веселовского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>», депутаты, население Веселовского сельсовета, представители общественности.</w:t>
      </w:r>
    </w:p>
    <w:p w:rsidR="00622951" w:rsidRDefault="00622951" w:rsidP="0062295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повестку дня выносится вопрос о проекте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 xml:space="preserve">», обнародованного 29.03.2022 года на четырех информационных стендах, расположенных: 1-й – здание администрации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2-й – здание Веселовской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3-й - здание бывшей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4-й – 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бывшего фельдшерского пункта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Волфинский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Оглашается Временный Порядок проведения публичных слушаний по проекту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утвержденный решением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29.03.2022 года № 15-р.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проведения публичных слушаний предлагается избрать: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Счетную комиссию.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Секретаря публичных слушаний.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регламент работы.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счетной комиссии слово предоставляется Безуглой Т.Н.– депутату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предложила создать комиссию в количестве 3 человек.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Персонально: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начальник отдела администрации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С.А. –  депутат Представительно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О.В.  учитель  МКОУ «Веселовская СОШ».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голосовать списком.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секретарем публичных слушаний избрать Чуркину Т.Н.- </w:t>
      </w:r>
      <w:r>
        <w:rPr>
          <w:rFonts w:ascii="Times New Roman" w:hAnsi="Times New Roman" w:cs="Times New Roman"/>
          <w:sz w:val="24"/>
          <w:szCs w:val="24"/>
        </w:rPr>
        <w:lastRenderedPageBreak/>
        <w:t>зам. главы Веселовского сельсовета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подсчитывает присутствующих. Всего присутствуют 22 человека.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объясняет, что для работы необходимо утвердить регламент.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следующий порядок работы:</w:t>
      </w:r>
    </w:p>
    <w:p w:rsidR="00622951" w:rsidRDefault="00622951" w:rsidP="0062295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1.Доклад об основных положениях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«Веселовский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2023 год и плановый период 2024 и 2025 годы»» - не более 20 минут.</w:t>
      </w:r>
    </w:p>
    <w:p w:rsidR="00622951" w:rsidRDefault="00622951" w:rsidP="00622951">
      <w:pPr>
        <w:tabs>
          <w:tab w:val="left" w:pos="1785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2.Выступление - не более 10 минут.</w:t>
      </w:r>
    </w:p>
    <w:p w:rsidR="00622951" w:rsidRDefault="00622951" w:rsidP="00622951">
      <w:pPr>
        <w:tabs>
          <w:tab w:val="left" w:pos="1785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3.Ответы на вопросы – не более 15 минут.</w:t>
      </w:r>
    </w:p>
    <w:p w:rsidR="00622951" w:rsidRDefault="00622951" w:rsidP="00622951">
      <w:pPr>
        <w:tabs>
          <w:tab w:val="left" w:pos="1785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доклад Ивановой И.В. о проекте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2951" w:rsidRDefault="00622951" w:rsidP="00622951">
      <w:pPr>
        <w:tabs>
          <w:tab w:val="left" w:pos="178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Чуркина Т.Н. –секретарь комиссии, которая рассказала присутствующим о работе комиссии. Предложила принять рекомендации по итогам публичных слушаний (открытым голосованием по каждому пункту, большинством голосов от количества присутствующих на публичных слушаниях) и внесла на рассмотрение по итогам публичных слушаний рекомендации, зачитывая их.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Голосуют за 1 пункт рекомендаций.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подсчитывает количество голосов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«За»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Голосуют за 2 пункт рекомендаций.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подсчитывает количество голосов.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Единогласно «За».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Председательствующий сообщает, что рекомендации по итогам публичных слушаний по проекту Решения Собрания депутатов Веселовского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МО «Веселовский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за 2021 год</w:t>
      </w:r>
      <w:r>
        <w:rPr>
          <w:rFonts w:ascii="Times New Roman" w:hAnsi="Times New Roman" w:cs="Times New Roman"/>
          <w:sz w:val="24"/>
          <w:szCs w:val="24"/>
        </w:rPr>
        <w:t>» приняты единогласно на публичных слушаниях открытым голосованием по каждому пункту.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И.В.Иванова</w:t>
      </w: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tabs>
          <w:tab w:val="left" w:pos="17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Т.Н. Чуркина</w:t>
      </w:r>
    </w:p>
    <w:p w:rsidR="00622951" w:rsidRDefault="00622951" w:rsidP="00622951">
      <w:pPr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2951" w:rsidRDefault="00622951" w:rsidP="00622951"/>
    <w:p w:rsidR="005A0330" w:rsidRDefault="00622951"/>
    <w:sectPr w:rsidR="005A0330" w:rsidSect="00DF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951"/>
    <w:rsid w:val="00622951"/>
    <w:rsid w:val="00B01BD7"/>
    <w:rsid w:val="00D14B64"/>
    <w:rsid w:val="00D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62295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51"/>
    <w:rPr>
      <w:rFonts w:ascii="Arial" w:eastAsia="Times New Roman" w:hAnsi="Arial" w:cs="Arial"/>
      <w:b/>
      <w:bCs/>
      <w:sz w:val="36"/>
      <w:lang w:eastAsia="ru-RU"/>
    </w:rPr>
  </w:style>
  <w:style w:type="paragraph" w:styleId="2">
    <w:name w:val="Body Text 2"/>
    <w:basedOn w:val="a"/>
    <w:link w:val="20"/>
    <w:semiHidden/>
    <w:unhideWhenUsed/>
    <w:rsid w:val="00622951"/>
    <w:pPr>
      <w:tabs>
        <w:tab w:val="left" w:pos="1785"/>
      </w:tabs>
      <w:ind w:firstLine="0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22951"/>
    <w:rPr>
      <w:rFonts w:ascii="Arial" w:eastAsia="Times New Roman" w:hAnsi="Arial" w:cs="Arial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2023-03-01T14:26:00Z</dcterms:created>
  <dcterms:modified xsi:type="dcterms:W3CDTF">2023-03-01T14:27:00Z</dcterms:modified>
</cp:coreProperties>
</file>