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3C">
        <w:rPr>
          <w:rFonts w:ascii="Times New Roman" w:hAnsi="Times New Roman" w:cs="Times New Roman"/>
          <w:b/>
          <w:sz w:val="24"/>
          <w:szCs w:val="24"/>
        </w:rPr>
        <w:t>СОБРАНИЕ ДЕПУТАТОВ ВЕСЕЛОВСКОГО СЕЛЬСОВЕТА</w:t>
      </w:r>
    </w:p>
    <w:p w:rsidR="008F383C" w:rsidRPr="008F383C" w:rsidRDefault="008F383C" w:rsidP="008F38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83C" w:rsidRPr="008F383C" w:rsidRDefault="008F383C" w:rsidP="008F38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3C"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8F383C" w:rsidRPr="008F383C" w:rsidRDefault="008F383C" w:rsidP="008F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tabs>
          <w:tab w:val="left" w:pos="37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3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F383C" w:rsidRPr="008F383C" w:rsidRDefault="008F383C" w:rsidP="008F383C">
      <w:pPr>
        <w:tabs>
          <w:tab w:val="left" w:pos="376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tabs>
          <w:tab w:val="left" w:pos="376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>от « 10  »  апреля  2014    года №  12</w:t>
      </w:r>
    </w:p>
    <w:p w:rsidR="008F383C" w:rsidRPr="008F383C" w:rsidRDefault="008F383C" w:rsidP="008F383C">
      <w:pPr>
        <w:tabs>
          <w:tab w:val="left" w:pos="3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</w:t>
      </w:r>
    </w:p>
    <w:p w:rsidR="008F383C" w:rsidRPr="008F383C" w:rsidRDefault="008F383C" w:rsidP="008F383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 контрактной системе в сфере закупок товаров, работ, </w:t>
      </w:r>
    </w:p>
    <w:p w:rsidR="008F383C" w:rsidRPr="008F383C" w:rsidRDefault="008F383C" w:rsidP="008F383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 для обеспечения муниципальных нужд </w:t>
      </w:r>
    </w:p>
    <w:p w:rsidR="008F383C" w:rsidRPr="008F383C" w:rsidRDefault="008F383C" w:rsidP="008F38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«Веселовский сельсовет» </w:t>
      </w:r>
    </w:p>
    <w:p w:rsidR="008F383C" w:rsidRPr="008F383C" w:rsidRDefault="008F383C" w:rsidP="008F383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района»</w:t>
      </w:r>
    </w:p>
    <w:p w:rsidR="008F383C" w:rsidRPr="008F383C" w:rsidRDefault="008F383C" w:rsidP="008F383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федеральными законами, регулирующими отношения, связанные с контрактной системой в сфере закупок, Уставом муниципального образования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«Веселовский сельсовет»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района, Собрание депутатов Веселовского сельсовета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района, </w:t>
      </w: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РЕШИЛО:</w:t>
      </w:r>
    </w:p>
    <w:p w:rsidR="008F383C" w:rsidRPr="008F383C" w:rsidRDefault="008F383C" w:rsidP="008F383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«О контрактной системе в сфере закупок товаров, работ, услуг для обеспечения муниципальных нужд муниципального образования «Веселовский сельсовет»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  (Приложение 1)</w:t>
      </w:r>
    </w:p>
    <w:p w:rsidR="008F383C" w:rsidRPr="008F383C" w:rsidRDefault="008F383C" w:rsidP="008F383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вступает в силу с 1 января 2014 года, за исключением пунктов 2.1, 2.2, 2.3, 2.7, вступающих в силу с 1 января 2015 года, пунктов 2.6, 4.1, 4.2, п.п. 1 п. 5.3, вступающих в силу с 1 января 2016 года.</w:t>
      </w:r>
    </w:p>
    <w:p w:rsidR="008F383C" w:rsidRPr="008F383C" w:rsidRDefault="008F383C" w:rsidP="008F383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подлежит обнародованию на информационных стендах. </w:t>
      </w:r>
    </w:p>
    <w:p w:rsidR="008F383C" w:rsidRPr="008F383C" w:rsidRDefault="008F383C" w:rsidP="008F383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 </w:t>
      </w:r>
    </w:p>
    <w:p w:rsidR="008F383C" w:rsidRPr="008F383C" w:rsidRDefault="008F383C" w:rsidP="008F38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83C" w:rsidRPr="008F383C" w:rsidRDefault="008F383C" w:rsidP="008F38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83C" w:rsidRPr="008F383C" w:rsidRDefault="008F383C" w:rsidP="008F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>Глава Веселовского сельсовета</w:t>
      </w:r>
    </w:p>
    <w:p w:rsidR="008F383C" w:rsidRPr="008F383C" w:rsidRDefault="008F383C" w:rsidP="008F3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83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38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М.Л.Иванко</w:t>
      </w:r>
    </w:p>
    <w:p w:rsidR="008F383C" w:rsidRPr="008F383C" w:rsidRDefault="008F383C" w:rsidP="008F38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F383C" w:rsidRPr="008F383C" w:rsidRDefault="008F383C" w:rsidP="008F38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8F383C" w:rsidRPr="008F383C" w:rsidRDefault="008F383C" w:rsidP="008F38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к решению Собрания депутатов</w:t>
      </w:r>
    </w:p>
    <w:p w:rsidR="008F383C" w:rsidRPr="008F383C" w:rsidRDefault="008F383C" w:rsidP="008F38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Веселовского сельсовета </w:t>
      </w:r>
    </w:p>
    <w:p w:rsidR="008F383C" w:rsidRPr="008F383C" w:rsidRDefault="008F383C" w:rsidP="008F38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от 10.04.2014г.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8F383C" w:rsidRPr="008F383C" w:rsidRDefault="008F383C" w:rsidP="008F3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 контрактной системе в сфере закупок товаров, работ, </w:t>
      </w:r>
    </w:p>
    <w:p w:rsidR="008F383C" w:rsidRPr="008F383C" w:rsidRDefault="008F383C" w:rsidP="008F3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 для обеспечения муниципальных нужд </w:t>
      </w:r>
    </w:p>
    <w:p w:rsidR="008F383C" w:rsidRPr="008F383C" w:rsidRDefault="008F383C" w:rsidP="008F383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«Веселовский сельсовет» </w:t>
      </w:r>
    </w:p>
    <w:p w:rsidR="008F383C" w:rsidRPr="008F383C" w:rsidRDefault="008F383C" w:rsidP="008F3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района» </w:t>
      </w:r>
    </w:p>
    <w:p w:rsidR="008F383C" w:rsidRPr="008F383C" w:rsidRDefault="008F383C" w:rsidP="008F3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 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 контрактной системе в сфере закупок товаров, работ, услуг для обеспечения муниципальных нужд муниципального образования «Веселовский сельсовет»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работ, услуг для обеспечения государственных и муниципальных нужд» (далее - Федеральный закон № 44-ФЗ)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ставом муниципального образования «Веселовский сельсовет»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 (далее - устав сельского поселения).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регулирует отношения, направленные на обеспечение муниципальных нужд муниципального образования «Веселовский сельсовет»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 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  <w:proofErr w:type="gramEnd"/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1.3. Основные понятия, используемые в настоящем Положении: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1.3.1.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Контрактная система в сфере закупок товаров, работ, услуг для обеспечения муниципальных нужд (далее - контрактная система в сфере закупок) -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ими, в том числе с использованием единой информационной системы в сфере закупок (за исключением случаев, если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такой единой информационной системы не предусмотрено Федеральным законом № 44-ФЗ) действий, направленных на обеспечение муниципальных нужд.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lastRenderedPageBreak/>
        <w:t>1.3.2. Закупка товара, работы, услуги для обеспечения муниципальных нужд (далее - закупка) - совокупность действий, осуществляемых в установленном Федеральным законом № 44-ФЗ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>оронами контракта. В случае если в соответствии с Федеральным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ств  ст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>оронами контракта.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1.3.3. Муниципальные заказчики - Администрация Веселовского сельсовета, МКУ «Веселовский СДК», МКУ «Краснооктябрьский  ЦСДК», МКУК «Веселовская центральная сельская библиотека»,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Муниципальный заказчик либо в соответствии с частью 1 статьи 15 Федерального закона № 44-ФЗ казенное или бюджетное учреждение, осуществляющие закупки, именуются «заказчики».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1.3.4.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Единая информационная система в сфере закупок (далее - единая информационная система) - совокупность информации, указанной в части 3 статьи 4 Федерального закона № 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Интернет (далее - официальный сайт).</w:t>
      </w:r>
      <w:proofErr w:type="gramEnd"/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1.3.5. Другие термины и понятия, используемые в настоящем Положении, трактуются в соответствии с законодательством РФ.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1.4. Информационное обеспечение контрактной системы в сфере закупок осуществляется заказчиками за счет использования единой информационной системы.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Планирование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Планирование закупок – формирование требований к закупаемым товарам, работам, услуга исходя из целей осуществления закупок и нормативных затрат на обеспечение функций заказчика.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План закупок формируется исходя из целей осуществления закупок, определенных с учетом положений статьи 13 Федерального закона № 44-ФЗ, а также с учетом установленных статьей 19 Федерального закона № 44-ФЗ требований к закупаемым </w:t>
      </w:r>
      <w:r w:rsidRPr="008F38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заказчиком товару, работе, услуге (в том числе предельной цене товара, работы, услуги) и (или) нормативных затрат на обеспечение функций муниципальных заказчиков.</w:t>
      </w:r>
      <w:proofErr w:type="gramEnd"/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2.2. В планы закупок включается только информация, перечисленная в части 2 статьи 17 Федерального закона № 44-ФЗ.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2.3. Порядок формирования, утверждения и ведения планов закупок для обеспечения муниципальных нужд разрабатывается с учетом требований, установленных Правительством Российской Федерации и ст.17 Федерального закона № 44-ФЗ.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* Пункты 2.1, 2.2, 2.3 вступают в силу с 1 января 2015 года (ст. 114 Федерального закона № 44-ФЗ).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2.4. Размещение заказов на закупки товаров работ, услуг для обеспечения муниципальных нужд Администрации Веселовского сельсовета, МКУ «Веселовский СДК», МКУ «Краснооктябрьский  ЦСДК», МКУК «Веселовская центральная сельская библиотека» осуществляется согласно плану-графику размещения муниципального заказа.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2.5. Формирование, утверждение и ведение планов-графиков для обеспечения муниципальных нужд осуществляется заказчиками с учетом требований, установленных Правительством Российской Федерации и ст. 21 Федерального закона N 44-ФЗ.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При возникновении в течение финансового года потребности в товарах, работах и услугах, не предусмотренных планом-графиком размещения заказа, а также при изменении бюджетных ассигнований в план-график могут быть внесены соответствующие изменения.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2.6. Проведение обязательного общественного обсуждения закупок для обеспечения муниципальных нужд осуществляется в случаях и в порядке, установленном Правительством Российской Федерации.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*Пункт 2.6 вступает в силу с 1 января 2016 года (ст. 114 Федерального закона № 44-ФЗ).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2.7. Порядок формирования, утверждения и ведения планов-графиков для обеспечения муниципальных нужд разрабатывается и утверждается постановлением администрации Веселовского сельсовета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требований, установленных Правительством Российской Федерации.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*Пункт 2.7 вступает в силу с 1 января 2015 года.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закупок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3.1. Заказчик выбирает способ определения поставщика (подрядчика, исполнителя) в соответствии с положениями главы 3 Федерального закона № 44-ФЗ. При этом он не вправе совершать действия, влекущие за собой необоснованное сокращение числа участников закупки.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Заказчик, совокупный годовой объем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закупок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в соответствии с планом-графиком превышает сто миллионов рублей, создает контрактную службу (без создания специального структурного подразделения).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При наличии совокупного годового объема закупок в соответствии с планом-графиком, не превышающего сто миллионов рублей, и отсутствия у заказчика контрактной службы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3.3. Полномочия на определение поставщиков (подрядчиков, исполнителей) конкурентными способами для муниципальных заказчиков возлагаются на уполномоченный орган муниципального образования «Веселовский сельсовет»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определяемый Постановлением Администрации Веселовского сельсовета. Закупки у единственного поставщика (исполнителя, подрядчика) в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случаях, устанавливаемых Федеральным законом № 44-ФЗ осуществляются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муниципальными заказчиками самостоятельно.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3.4. Полномочия на планирование закупок, заключение муниципальных контрактов, их исполнение, в том числе на приемку поставленных товаров, выполненных работ (их результатов), оказанных услуг, обеспечение их оплаты осуществляются всеми муниципальными заказчиками самостоятельно.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3.5. Для определения поставщиков (подрядчиков, исполнителей) в соответствии с п. 3.3 настоящего Положения, за исключением осуществления закупки у единственного поставщика (подрядчика, исполнителя), создается Единая комиссия по осуществлению закупок в составе не менее 5 членов.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3.6.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Федеральным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не предусмотрены.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3.8.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и содержащем информацию, указанную в части 9 статьи 94 Федерального закона № 44-ФЗ.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</w:t>
      </w:r>
      <w:r w:rsidRPr="008F38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соответствии с Федеральным законом N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предложение не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предусмотрены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3.10.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и содержащем информацию, указанную в части 9 статьи 94 Федерального закона № 44-ФЗ.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Определение поставщиков (подрядчиков, исполнителей)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4.1. Определение поставщиков может осуществляться: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4.1.1. путем проведения торгов в форме открытого конкурса, конкурса с ограниченным участием, двухэтапного конкурса, закрытого конкурса с ограниченным участием, закрытого двухэтапного конкурса, открытого аукциона в электронной форме, закрытого аукциона, запроса котировок, запроса предложений;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4.1.2. путем закупки у единственного поставщика (исполнителя, подрядчика).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Решение о способе размещения закупки принимается заказчиком в соответствии с Федеральным законом № 44-ФЗ.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4.2. Требования к участникам закупки.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При осуществлении закупок заказчик устанавливает следующие единые требования к участникам закупки: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являющимися  объектом закупки;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2) правомочность участника закупки заключать контракт;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3)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4) не 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5)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</w:t>
      </w:r>
      <w:r w:rsidRPr="008F383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6) отсутствие в предусмотренном Федеральным законом № 44-ФЗ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7)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поставкой товара, выполнением работы, оказанием услуги,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являющихся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осуществляемой закупки, и административного наказания в виде дисквалификации;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8)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устанавливать к участникам закупок товаров, работ, услуг требования предусмотренные Правительством Российской Федерации.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При размещении заказа путем проведения торгов заказчик вправе, в случаях, предусмотренных постановлениями Правительства Российской Федерации установить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наличию:</w:t>
      </w:r>
      <w:proofErr w:type="gramEnd"/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1) финансовых ресурсов для исполнения контракта;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2) на праве собственности или ином законном основании оборудования и других материальных ресурсов для исполнения контракта;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опыта работы, связанного с предметом контракта, и деловой репутации;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4) необходимого количества специалистов и иных работников определенного уровня квалификации для исполнения контракта.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Кроме указанных требований и требований, установленных Правительством Российской Федерации заказчик не вправе устанавливать иные требования к участникам закупок.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Требования, указанные в настоящем Положении предъявляются ко всем участникам закупок.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4.3. Особенности участия учреждений и предприятий уголовно-исполнительной системы, организаций инвалидов, субъектов малого предпринимательства, социально ориентированным некоммерческим организациям в осуществлении закупок.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4.3.1.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Заказчик обязан предоставлять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</w:t>
      </w:r>
      <w:proofErr w:type="gramEnd"/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4.3.2. Заказчик обязан осуществлять закупки у субъектов малого предпринимательства, социально ориентированных некоммерческих организаций в размере не менее чем пятнадцать процентов совокупного годового объема закупок, предусмотренного планом-графиком. При этом начальная (максимальная) цена контракта не должна превышать двадцать миллионов рублей.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Осуществление данных закупок выполняется в соответствии с действующем законодательством.</w:t>
      </w:r>
      <w:proofErr w:type="gramEnd"/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4.4. Исполнение муниципального контракта.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исполнителем), в том числе: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исполнения контракта;</w:t>
      </w:r>
      <w:proofErr w:type="gramEnd"/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3) взаимодействие заказчика с поставщиком (подрядчиком, исполнителем) при изменении, расторжении контракта,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lastRenderedPageBreak/>
        <w:t>4.5. Реестр муниципальных контрактов.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Ведение реестра муниципальных контрактов, заключенных по итогам размещения заказов, осуществляет структурное подразделение муниципального образования «Веселовский сельсовет»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уполномоченное постановлением Администрации Веселовского  сельсовета.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В реестр контрактов включаются следующие документы и информация: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1) наименование заказчика;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2) источник финансирования;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3) способ определения поставщика (подрядчика, исполнителя);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4) дата подведения результатов определения поставщика (подрядчика, исполнителя) и реквизиты документа, подтверждающего основание заключения контракта;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5) дата заключения контракта;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6) объект закупки, цена контракта и срок его исполнения, цена единицы товара, работы или услуги, наименование страны происхождения или информация о производителе товара в отношении исполненного контракта;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7)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поставщика (подрядчика, исполнителя), за исключением информации о физическом лице - поставщике культурных ценностей, в том числе музейных предметов и музейных коллекций, а также редких и ценных изданий, рукописей, архивных документов (включая их копии), имеющих историческое, художественное или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иное культурное значение и предназначенных для пополнения государственных музейного, библиотечного, архивного фондов, кин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фотофондов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аналогичных фондов;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8) информация об изменении контракта с указанием условий контракта, которые были изменены;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9) копия заключенного контракта, подписанная усиленной электронной подписью заказчика;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10)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11) информация о расторжении контракта с указанием оснований его расторжения;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12) идентификационный код закупки;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13) документ о приемке в случае принятия решения о приемке поставленного товара, выполненной работы, оказанной услуги;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lastRenderedPageBreak/>
        <w:t>14) решение врачебной комиссии, предусмотренное пунктом 7 части 2 статьи 83 и пунктом 28 части 1 статьи 93 Федерального закона № 44-ФЗ.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83C" w:rsidRPr="008F383C" w:rsidRDefault="008F383C" w:rsidP="008F3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Мониторинг и аудит в сфере закупок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5.1. 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 закупок и планов-графиков.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5.2. Мониторинг закупок для обеспечения муниципальных нужд осуществляется в порядке, установленном Правительством Российской Федерации. Отдельные муниципальные нормативные правовые акты по осуществлению мониторинга закупок не принимаются.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*Пункты 5.1, 5.2 вступают в силу с 1 января 2016 года (ст. 114 Федерального закона № 44-ФЗ).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5.3. Аудит в сфере закупок, осуществляемых заказчиками муниципального образования «Веселовский сельсовет»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района, Счетной палатой Российской Федерации, Контрольно-счетной палатой Курской области и Контрольно-ревизионной комиссией Веселовского сельсовета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Контроль в сфере закупок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6.1. Контроль в сфере закупок осуществляется в отношении заказчиков, контрактных управляющих, комиссий по осуществлению закупок и их членов, в соответствии с Федеральным законом № 44-ФЗ и иными нормативными правовыми актами, определяющими функции и полномочия государственных органов и муниципальных органов.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6.2. Контроль в сфере закупок осуществляют: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1) федеральный орган исполнительной власти, уполномоченный на осуществление контроля в сфере закупок, органы исполнительной власти субъекта Российской Федерации,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органы местного самоуправления Веселовского сельсовета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определенные Уставом муниципального образования «Веселовский сельсовет»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финансовые органы субъектов Российской Федерации;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3) органы внутреннего муниципального финансового контроля, определенные в соответствии с Бюджетным кодексом Российской Федерации.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6.3. Органы внутреннего муниципального финансового контроля осуществляют контроль в отношении: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1) соблюдения требований к обоснованию закупок, предусмотренных статьей 18 Федерального закона № 44-ФЗ, при формировании планов закупок и обоснованности закупок;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* Подпункт 1 пункта 6.3 вступает в силу с 1 января 2016 года (ст. 114 Федерального закона № 44-ФЗ)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2) нормирования в сфере закупок, предусмотренного статьей 19 Федерального закона № 44-ФЗ, при планировании закупок;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6.4. Осуществление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Федерального закона № 44-ФЗ соответствующими органами внутреннего муниципального финансового контроля производится в соответствии с порядком, разработанным и утвержденным постановлением Администрации Веселовского сельсовета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  с учетом требований, установленных в части 11 статьи 99 Федерального закона № 44-ФЗ.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6.5. Администрация Веселовского сельсовета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  осуществляет ведомственный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порядке, утвержденном постановлением Администрации Веселовского сельсовета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6.6. Заказчик осуществляет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6.6.1. Заказчик осуществляет контроль за предусмотренным частью 5 статьи 30 Федерального закона № 44-ФЗ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6.7. Граждане, общественные объединения и объединения юридических лиц вправе осуществлять общественный </w:t>
      </w:r>
      <w:proofErr w:type="gram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(далее - общественный контроль) в соответствии с Федеральным законом № 44-ФЗ.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Веселовского сельсовета </w:t>
      </w:r>
      <w:proofErr w:type="spellStart"/>
      <w:r w:rsidRPr="008F383C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color w:val="000000"/>
          <w:sz w:val="24"/>
          <w:szCs w:val="24"/>
        </w:rPr>
        <w:t xml:space="preserve"> района обеспечивают возможность осуществления такого контроля.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6.8. Общественный контроль осуществляется в целях реализации принципов контрактной системы в сфере закупок, содействия развитию и совершенствованию контрактной системы в сфере закупок, предупреждения,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заказчиков, контрольных органов в сфере закупок о выявленных нарушениях.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383C" w:rsidRPr="008F383C" w:rsidRDefault="008F383C" w:rsidP="008F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83C">
        <w:rPr>
          <w:rFonts w:ascii="Times New Roman" w:hAnsi="Times New Roman" w:cs="Times New Roman"/>
          <w:color w:val="000000"/>
          <w:sz w:val="24"/>
          <w:szCs w:val="24"/>
        </w:rPr>
        <w:t>7.1. Все отношения в части размещения заказов, не отраженные в настоящем Положении, регулируются действующим законодательством.</w:t>
      </w:r>
    </w:p>
    <w:p w:rsidR="008F383C" w:rsidRPr="008F383C" w:rsidRDefault="008F383C" w:rsidP="008F383C">
      <w:pPr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rPr>
          <w:rFonts w:ascii="Times New Roman" w:hAnsi="Times New Roman" w:cs="Times New Roman"/>
          <w:sz w:val="24"/>
          <w:szCs w:val="24"/>
        </w:rPr>
      </w:pPr>
    </w:p>
    <w:p w:rsidR="008F383C" w:rsidRPr="00706AFB" w:rsidRDefault="008F383C" w:rsidP="008F383C">
      <w:pPr>
        <w:rPr>
          <w:sz w:val="26"/>
          <w:szCs w:val="26"/>
        </w:rPr>
      </w:pPr>
    </w:p>
    <w:p w:rsid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lastRenderedPageBreak/>
        <w:t>РОССИЙСКАЯ            ФЕДЕРАЦИЯ</w:t>
      </w:r>
    </w:p>
    <w:p w:rsidR="008F383C" w:rsidRP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 ВЕСЕЛОВСКОГО СЕЛЬСОВЕТА</w:t>
      </w:r>
    </w:p>
    <w:p w:rsidR="008F383C" w:rsidRP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  КУРСКОЙ   ОБЛАСТИ</w:t>
      </w:r>
    </w:p>
    <w:p w:rsidR="008F383C" w:rsidRP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F383C" w:rsidRPr="008F383C" w:rsidRDefault="008F383C" w:rsidP="008F3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 xml:space="preserve">          29.01.2016 г.                                                                       №  2</w:t>
      </w: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 xml:space="preserve">            с</w:t>
      </w:r>
      <w:proofErr w:type="gramStart"/>
      <w:r w:rsidRPr="008F383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F383C">
        <w:rPr>
          <w:rFonts w:ascii="Times New Roman" w:hAnsi="Times New Roman" w:cs="Times New Roman"/>
          <w:sz w:val="24"/>
          <w:szCs w:val="24"/>
        </w:rPr>
        <w:t>еселое</w:t>
      </w: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 xml:space="preserve">  Об утверждении   плана </w:t>
      </w:r>
      <w:proofErr w:type="gramStart"/>
      <w:r w:rsidRPr="008F383C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8F383C">
        <w:rPr>
          <w:rFonts w:ascii="Times New Roman" w:hAnsi="Times New Roman" w:cs="Times New Roman"/>
          <w:sz w:val="24"/>
          <w:szCs w:val="24"/>
        </w:rPr>
        <w:t>рафика  размещения заказов</w:t>
      </w: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 xml:space="preserve">  на поставки  товаров, выполнение работ, оказание услуг</w:t>
      </w: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 xml:space="preserve">  для нужд Администрации Веселовского сельсовета   </w:t>
      </w: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383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 xml:space="preserve">    Во   исполнение  Федерального Закона от 05.04.2013 года №44 «О контрольной системе  в сфере закупок товаров, работ, услуг для обеспечения государственных  и муниципальных  нужд»:</w:t>
      </w: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 xml:space="preserve">    1. Об утверждении  плана-графика  размещения заказов  на  поставки товаров, выполнение  работ, оказание услуг для нужд Администрации Веселовского сельсовета </w:t>
      </w:r>
      <w:proofErr w:type="spellStart"/>
      <w:r w:rsidRPr="008F383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sz w:val="24"/>
          <w:szCs w:val="24"/>
        </w:rPr>
        <w:t xml:space="preserve"> района  Курской  области на 2016 год. </w:t>
      </w: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>(План график прилагается).</w:t>
      </w: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 xml:space="preserve">   2. Распоряжение вступает в силу со дня его подписания.</w:t>
      </w: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 xml:space="preserve">  Глава Веселовского сельсовета</w:t>
      </w:r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383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F383C">
        <w:rPr>
          <w:rFonts w:ascii="Times New Roman" w:hAnsi="Times New Roman" w:cs="Times New Roman"/>
          <w:sz w:val="24"/>
          <w:szCs w:val="24"/>
        </w:rPr>
        <w:t xml:space="preserve">  района                                                               </w:t>
      </w:r>
      <w:proofErr w:type="spellStart"/>
      <w:r w:rsidRPr="008F383C">
        <w:rPr>
          <w:rFonts w:ascii="Times New Roman" w:hAnsi="Times New Roman" w:cs="Times New Roman"/>
          <w:sz w:val="24"/>
          <w:szCs w:val="24"/>
        </w:rPr>
        <w:t>Г.Н.Степанченко</w:t>
      </w:r>
      <w:proofErr w:type="spellEnd"/>
    </w:p>
    <w:p w:rsidR="008F383C" w:rsidRPr="008F383C" w:rsidRDefault="008F383C" w:rsidP="008F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83C" w:rsidRDefault="008F383C" w:rsidP="008F383C">
      <w:pPr>
        <w:spacing w:after="0"/>
        <w:jc w:val="both"/>
        <w:rPr>
          <w:sz w:val="28"/>
        </w:rPr>
      </w:pPr>
    </w:p>
    <w:p w:rsidR="008F383C" w:rsidRDefault="008F383C" w:rsidP="008F383C">
      <w:pPr>
        <w:rPr>
          <w:sz w:val="28"/>
        </w:rPr>
      </w:pPr>
    </w:p>
    <w:p w:rsidR="008F383C" w:rsidRDefault="008F383C" w:rsidP="008F383C">
      <w:pPr>
        <w:jc w:val="both"/>
        <w:rPr>
          <w:sz w:val="28"/>
        </w:rPr>
      </w:pPr>
    </w:p>
    <w:p w:rsidR="008F383C" w:rsidRDefault="008F383C" w:rsidP="008F383C">
      <w:pPr>
        <w:jc w:val="both"/>
        <w:rPr>
          <w:sz w:val="28"/>
        </w:rPr>
      </w:pPr>
    </w:p>
    <w:p w:rsidR="008F383C" w:rsidRDefault="008F383C" w:rsidP="008F383C">
      <w:pPr>
        <w:jc w:val="both"/>
        <w:rPr>
          <w:sz w:val="28"/>
        </w:rPr>
      </w:pPr>
    </w:p>
    <w:p w:rsidR="00000000" w:rsidRDefault="008F383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16F9E"/>
    <w:multiLevelType w:val="multilevel"/>
    <w:tmpl w:val="9812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83C"/>
    <w:rsid w:val="008F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4171</Words>
  <Characters>23775</Characters>
  <Application>Microsoft Office Word</Application>
  <DocSecurity>0</DocSecurity>
  <Lines>198</Lines>
  <Paragraphs>55</Paragraphs>
  <ScaleCrop>false</ScaleCrop>
  <Company/>
  <LinksUpToDate>false</LinksUpToDate>
  <CharactersWithSpaces>27891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2</cp:revision>
  <dcterms:created xsi:type="dcterms:W3CDTF">2016-05-19T11:03:00Z</dcterms:created>
  <dcterms:modified xsi:type="dcterms:W3CDTF">2016-05-19T11:12:00Z</dcterms:modified>
</cp:coreProperties>
</file>